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</w:rPr>
      </w:pPr>
      <w:r>
        <w:rPr>
          <w:b/>
          <w:bCs/>
          <w:sz w:val="26"/>
          <w:szCs w:val="26"/>
        </w:rPr>
        <w:t>Do:</w:t>
      </w:r>
      <w:r>
        <w:rPr>
          <w:b/>
          <w:bCs/>
          <w:sz w:val="28"/>
        </w:rPr>
        <w:tab/>
        <w:tab/>
        <w:tab/>
        <w:tab/>
        <w:tab/>
        <w:tab/>
        <w:tab/>
        <w:tab/>
        <w:t xml:space="preserve">   </w:t>
      </w:r>
      <w:r>
        <w:rPr>
          <w:b w:val="false"/>
          <w:bCs w:val="false"/>
          <w:sz w:val="24"/>
        </w:rPr>
        <w:t>Adnotacje o wpływie wniosku:</w:t>
      </w:r>
    </w:p>
    <w:p>
      <w:pPr>
        <w:pStyle w:val="Normal"/>
        <w:rPr>
          <w:b/>
          <w:b/>
          <w:bCs/>
          <w:sz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3183890</wp:posOffset>
                </wp:positionH>
                <wp:positionV relativeFrom="paragraph">
                  <wp:posOffset>57150</wp:posOffset>
                </wp:positionV>
                <wp:extent cx="3182620" cy="1317625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040" cy="131688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path="m0,0l-2147483645,0l-2147483645,-2147483646l0,-2147483646xe" fillcolor="#eeeeee" stroked="t" style="position:absolute;margin-left:250.7pt;margin-top:4.5pt;width:250.5pt;height:103.65pt;mso-wrap-style:none;v-text-anchor:middle">
                <v:fill o:detectmouseclick="t" type="solid" color2="#111111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b/>
          <w:bCs/>
          <w:sz w:val="26"/>
          <w:szCs w:val="26"/>
        </w:rPr>
        <w:t xml:space="preserve">Miejski Rzecznik Konsumentów </w:t>
      </w:r>
      <w:r>
        <w:rPr>
          <w:rFonts w:ascii="Times New Roman" w:hAnsi="Times New Roman"/>
          <w:b/>
          <w:bCs/>
          <w:sz w:val="28"/>
        </w:rPr>
        <w:br/>
      </w:r>
      <w:r>
        <w:rPr>
          <w:rFonts w:ascii="Times New Roman" w:hAnsi="Times New Roman"/>
          <w:b/>
          <w:bCs/>
          <w:sz w:val="26"/>
          <w:szCs w:val="26"/>
        </w:rPr>
        <w:t>w Jeleniej Górze</w:t>
      </w:r>
    </w:p>
    <w:p>
      <w:pPr>
        <w:pStyle w:val="Normal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6"/>
          <w:szCs w:val="26"/>
        </w:rPr>
        <w:t>Plac Ratuszowy 58</w:t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58-500 Jelenia Góra</w:t>
      </w:r>
    </w:p>
    <w:p>
      <w:pPr>
        <w:pStyle w:val="Normal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</w:rPr>
        <w:t>WNIOSEK KONSUMENTA O INTERWENCJĘ</w:t>
      </w:r>
    </w:p>
    <w:p>
      <w:pPr>
        <w:pStyle w:val="Normal"/>
        <w:jc w:val="both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Dane konsumenta:</w:t>
      </w:r>
    </w:p>
    <w:p>
      <w:pPr>
        <w:pStyle w:val="Normal"/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4"/>
          <w:u w:val="none"/>
        </w:rPr>
        <w:t>Imię i nazwisko:  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8"/>
          <w:u w:val="single"/>
        </w:rPr>
      </w:pPr>
      <w:r>
        <w:rPr>
          <w:rFonts w:ascii="Times New Roman" w:hAnsi="Times New Roman"/>
          <w:b w:val="false"/>
          <w:bCs w:val="false"/>
          <w:sz w:val="24"/>
          <w:u w:val="none"/>
        </w:rPr>
        <w:t>Adres zamieszkania: 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8"/>
          <w:u w:val="single"/>
        </w:rPr>
      </w:pPr>
      <w:r>
        <w:rPr>
          <w:rFonts w:ascii="Times New Roman" w:hAnsi="Times New Roman"/>
          <w:b w:val="false"/>
          <w:bCs w:val="false"/>
          <w:sz w:val="24"/>
          <w:u w:val="none"/>
        </w:rPr>
        <w:t>Numer telefonu: ……………………………………………………………………………………….</w:t>
      </w:r>
    </w:p>
    <w:p>
      <w:pPr>
        <w:pStyle w:val="Normal"/>
        <w:bidi w:val="0"/>
        <w:spacing w:before="113" w:after="0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Dane przedsiębiorcy:</w:t>
      </w:r>
    </w:p>
    <w:p>
      <w:pPr>
        <w:pStyle w:val="Normal"/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4"/>
          <w:u w:val="none"/>
        </w:rPr>
        <w:t>Nazwa /Imię i nazwisko: ………………………………………………………………………..……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8"/>
          <w:u w:val="single"/>
        </w:rPr>
      </w:pPr>
      <w:r>
        <w:rPr>
          <w:rFonts w:ascii="Times New Roman" w:hAnsi="Times New Roman"/>
          <w:b w:val="false"/>
          <w:bCs w:val="false"/>
          <w:sz w:val="24"/>
          <w:u w:val="none"/>
        </w:rPr>
        <w:t>Adres: 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8"/>
          <w:u w:val="single"/>
        </w:rPr>
      </w:pPr>
      <w:r>
        <w:rPr>
          <w:rFonts w:ascii="Times New Roman" w:hAnsi="Times New Roman"/>
          <w:b w:val="false"/>
          <w:bCs w:val="false"/>
          <w:sz w:val="24"/>
          <w:u w:val="none"/>
        </w:rPr>
        <w:t>Pozostałe: 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8"/>
          <w:u w:val="single"/>
        </w:rPr>
      </w:pPr>
      <w:r>
        <w:rPr>
          <w:rFonts w:ascii="Times New Roman" w:hAnsi="Times New Roman"/>
          <w:b w:val="false"/>
          <w:bCs w:val="false"/>
          <w:sz w:val="24"/>
          <w:u w:val="none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 w:before="114" w:after="114"/>
        <w:jc w:val="both"/>
        <w:rPr/>
      </w:pPr>
      <w:r>
        <w:rPr>
          <w:rFonts w:ascii="Times New Roman" w:hAnsi="Times New Roman"/>
          <w:b/>
          <w:bCs/>
          <w:sz w:val="26"/>
          <w:szCs w:val="26"/>
          <w:u w:val="single"/>
        </w:rPr>
        <w:t>Opis sprawy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  <w:u w:val="single"/>
        </w:rPr>
        <w:t>(ze wskazaniem daty zakupu/zawarcia i wykonania umowy, daty stwierdzenia nieprawidłowego jej wykonania, daty zgłoszenia przedsiębiorcy roszczenia oraz przedstawieniem dotychczasowego przebiegu postępowania reklamacyjnego):</w:t>
      </w:r>
      <w:r>
        <w:rPr>
          <w:rFonts w:ascii="Times New Roman" w:hAnsi="Times New Roman"/>
          <w:b/>
          <w:bCs/>
          <w:sz w:val="21"/>
          <w:szCs w:val="21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u w:val="none"/>
        </w:rPr>
        <w:t>…………………………………………….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113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  <w:u w:val="single"/>
        </w:rPr>
        <w:t>Żądania konsumenta wobec przedsiębiorcy: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u w:val="none"/>
        </w:rPr>
        <w:t>……………………………………………………...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228" w:after="341"/>
        <w:jc w:val="both"/>
        <w:rPr>
          <w:u w:val="none"/>
        </w:rPr>
      </w:pPr>
      <w:r>
        <w:rPr>
          <w:rFonts w:ascii="Times New Roman" w:hAnsi="Times New Roman"/>
          <w:b/>
          <w:bCs/>
          <w:sz w:val="24"/>
          <w:u w:val="none"/>
        </w:rPr>
        <w:t>Do wniosku załączam kopie dokumentów w liczbie ………</w:t>
      </w:r>
    </w:p>
    <w:p>
      <w:pPr>
        <w:pStyle w:val="Normal"/>
        <w:spacing w:before="0" w:after="113"/>
        <w:jc w:val="center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Normal"/>
        <w:spacing w:lineRule="auto" w:line="240" w:before="57" w:after="57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Data: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………………………...</w:t>
        <w:tab/>
        <w:tab/>
        <w:t xml:space="preserve">  </w:t>
        <w:tab/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Podpis: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………………………………</w:t>
      </w:r>
    </w:p>
    <w:p>
      <w:pPr>
        <w:pStyle w:val="Akapitzlist"/>
        <w:spacing w:lineRule="auto" w:line="240" w:before="171" w:after="171"/>
        <w:ind w:left="0"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Akapitzlist"/>
        <w:spacing w:lineRule="auto" w:line="240" w:before="171" w:after="171"/>
        <w:ind w:left="0"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Akapitzlist"/>
        <w:spacing w:lineRule="auto" w:line="240" w:before="171" w:after="171"/>
        <w:ind w:left="0" w:hanging="0"/>
        <w:jc w:val="center"/>
        <w:rPr/>
      </w:pPr>
      <w:bookmarkStart w:id="0" w:name="__DdeLink__119_3205073077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ZGODA NA PRZETWARZANIE DANYCH OSOBOWYCH ZGODNIE Z RODO:</w:t>
      </w:r>
    </w:p>
    <w:p>
      <w:pPr>
        <w:pStyle w:val="Akapitzlist"/>
        <w:spacing w:lineRule="auto" w:line="240" w:before="228" w:after="228"/>
        <w:ind w:lef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Wyrażam zgodę na przetwarzanie moich danych osobowych, </w:t>
      </w:r>
      <w:r>
        <w:rPr>
          <w:rFonts w:eastAsia="Times New Roman" w:cs="Arial" w:ascii="Times New Roman" w:hAnsi="Times New Roman"/>
          <w:sz w:val="24"/>
          <w:szCs w:val="24"/>
        </w:rPr>
        <w:t xml:space="preserve">przez administratora danych: Miasto Jelenia Góra (Pl. Ratuszowy 58, 58-500 Jelenia Góra), </w:t>
      </w:r>
      <w:r>
        <w:rPr>
          <w:rFonts w:eastAsia="Times New Roman" w:cs="Times New Roman" w:ascii="Times New Roman" w:hAnsi="Times New Roman"/>
          <w:sz w:val="24"/>
          <w:szCs w:val="24"/>
        </w:rPr>
        <w:t>w celu podjęcia interwencji</w:t>
        <w:br/>
        <w:t xml:space="preserve">w przedmiotowej sprawie przez Miejskiego Rzecznika Konsumentów w Jeleniej Górze. </w:t>
      </w:r>
    </w:p>
    <w:p>
      <w:pPr>
        <w:pStyle w:val="Akapitzlist"/>
        <w:spacing w:lineRule="auto" w:line="240" w:before="228" w:after="228"/>
        <w:ind w:lef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Wyrażam zgodę na  udostępnienie moich danych przedsiębiorcy biorącemu udział w sporze.</w:t>
      </w:r>
    </w:p>
    <w:p>
      <w:pPr>
        <w:pStyle w:val="Akapitzlist"/>
        <w:spacing w:lineRule="auto" w:line="240" w:before="171" w:after="171"/>
        <w:ind w:left="0" w:hanging="0"/>
        <w:jc w:val="both"/>
        <w:rPr/>
      </w:pPr>
      <w:r>
        <w:rPr>
          <w:rFonts w:cs="Times New Roman" w:ascii="Times New Roman" w:hAnsi="Times New Roman"/>
        </w:rPr>
        <w:t>Podaję dane osobowe dobrowolnie i oświadczam, że są one zgodne z prawdą.</w:t>
      </w:r>
    </w:p>
    <w:p>
      <w:pPr>
        <w:pStyle w:val="Normal"/>
        <w:spacing w:lineRule="auto" w:line="240" w:before="171" w:after="17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Zapoznałem(-am) się z treścią klauzuli informacyjnej, w tym z informacją o celu i sposobach przetwarzania danych osobowych oraz prawie dostępu do treści swoich danych i prawie ich poprawiania.</w:t>
      </w:r>
    </w:p>
    <w:p>
      <w:pPr>
        <w:pStyle w:val="Normal"/>
        <w:spacing w:lineRule="auto" w:line="240"/>
        <w:jc w:val="left"/>
        <w:rPr>
          <w:sz w:val="24"/>
        </w:rPr>
      </w:pPr>
      <w:r>
        <w:rPr>
          <w:sz w:val="24"/>
        </w:rPr>
      </w:r>
      <w:bookmarkStart w:id="1" w:name="__DdeLink__119_32050730771"/>
      <w:bookmarkStart w:id="2" w:name="__DdeLink__119_32050730771"/>
      <w:bookmarkEnd w:id="2"/>
    </w:p>
    <w:p>
      <w:pPr>
        <w:pStyle w:val="Normal"/>
        <w:spacing w:before="57" w:after="57"/>
        <w:jc w:val="both"/>
        <w:rPr/>
      </w:pPr>
      <w:r>
        <w:rPr>
          <w:rFonts w:ascii="Times New Roman" w:hAnsi="Times New Roman"/>
          <w:b/>
          <w:bCs/>
          <w:sz w:val="24"/>
          <w:u w:val="single"/>
        </w:rPr>
        <w:t>Data:</w:t>
      </w:r>
      <w:r>
        <w:rPr>
          <w:rFonts w:ascii="Times New Roman" w:hAnsi="Times New Roman"/>
          <w:b w:val="false"/>
          <w:bCs w:val="false"/>
          <w:sz w:val="24"/>
          <w:u w:val="none"/>
        </w:rPr>
        <w:t xml:space="preserve"> ………………………...</w:t>
        <w:tab/>
        <w:tab/>
        <w:t xml:space="preserve"> </w:t>
        <w:tab/>
        <w:tab/>
        <w:t xml:space="preserve"> </w:t>
      </w:r>
      <w:r>
        <w:rPr>
          <w:rFonts w:ascii="Times New Roman" w:hAnsi="Times New Roman"/>
          <w:b/>
          <w:bCs/>
          <w:sz w:val="24"/>
          <w:u w:val="single"/>
        </w:rPr>
        <w:t>Podpis :</w:t>
      </w:r>
      <w:r>
        <w:rPr>
          <w:rFonts w:ascii="Times New Roman" w:hAnsi="Times New Roman"/>
          <w:b w:val="false"/>
          <w:bCs w:val="false"/>
          <w:sz w:val="24"/>
          <w:u w:val="none"/>
        </w:rPr>
        <w:t xml:space="preserve"> ………………………………</w:t>
      </w:r>
    </w:p>
    <w:p>
      <w:pPr>
        <w:pStyle w:val="Normal"/>
        <w:jc w:val="left"/>
        <w:rPr>
          <w:rFonts w:cs="Arial"/>
          <w:b/>
          <w:b/>
          <w:i/>
          <w:i/>
          <w:u w:val="single"/>
        </w:rPr>
      </w:pPr>
      <w:r>
        <w:rPr>
          <w:rFonts w:cs="Arial"/>
          <w:b/>
          <w:i/>
          <w:u w:val="single"/>
        </w:rPr>
      </w:r>
    </w:p>
    <w:p>
      <w:pPr>
        <w:pStyle w:val="Normal"/>
        <w:jc w:val="left"/>
        <w:rPr>
          <w:rFonts w:cs="Arial"/>
          <w:b/>
          <w:b/>
          <w:i/>
          <w:i/>
          <w:u w:val="single"/>
        </w:rPr>
      </w:pPr>
      <w:r>
        <w:rPr>
          <w:rFonts w:cs="Arial"/>
          <w:b/>
          <w:i/>
          <w:u w:val="single"/>
        </w:rPr>
      </w:r>
    </w:p>
    <w:p>
      <w:pPr>
        <w:pStyle w:val="Przypisdolny"/>
        <w:jc w:val="both"/>
        <w:rPr/>
      </w:pPr>
      <w:r>
        <w:rPr>
          <w:rFonts w:cs="Arial" w:ascii="Verdana" w:hAnsi="Verdana"/>
          <w:b/>
          <w:i/>
          <w:sz w:val="16"/>
          <w:szCs w:val="16"/>
          <w:u w:val="single"/>
        </w:rPr>
        <w:t>Uwaga!</w:t>
      </w:r>
      <w:r>
        <w:rPr>
          <w:rFonts w:cs="Arial" w:ascii="Verdana" w:hAnsi="Verdana"/>
          <w:i/>
          <w:sz w:val="16"/>
          <w:szCs w:val="16"/>
        </w:rPr>
        <w:t xml:space="preserve"> </w:t>
      </w:r>
    </w:p>
    <w:p>
      <w:pPr>
        <w:pStyle w:val="Przypisdolny"/>
        <w:numPr>
          <w:ilvl w:val="0"/>
          <w:numId w:val="1"/>
        </w:numPr>
        <w:jc w:val="both"/>
        <w:rPr/>
      </w:pPr>
      <w:r>
        <w:rPr>
          <w:rFonts w:cs="Arial" w:ascii="Verdana" w:hAnsi="Verdana"/>
          <w:i w:val="false"/>
          <w:iCs w:val="false"/>
          <w:sz w:val="16"/>
          <w:szCs w:val="16"/>
        </w:rPr>
        <w:t xml:space="preserve">Miejski Rzecznik Konsumentów udziela pomocy </w:t>
      </w:r>
      <w:r>
        <w:rPr>
          <w:rFonts w:cs="Arial" w:ascii="Verdana" w:hAnsi="Verdana"/>
          <w:b/>
          <w:i w:val="false"/>
          <w:iCs w:val="false"/>
          <w:sz w:val="16"/>
          <w:szCs w:val="16"/>
        </w:rPr>
        <w:t>wyłącznie konsumentom.</w:t>
      </w:r>
      <w:r>
        <w:rPr>
          <w:rFonts w:cs="Arial" w:ascii="Verdana" w:hAnsi="Verdana"/>
          <w:i w:val="false"/>
          <w:iCs w:val="false"/>
          <w:sz w:val="16"/>
          <w:szCs w:val="16"/>
        </w:rPr>
        <w:t xml:space="preserve"> Zgodnie z art. 22</w:t>
      </w:r>
      <w:r>
        <w:rPr>
          <w:rFonts w:cs="Arial" w:ascii="Verdana" w:hAnsi="Verdana"/>
          <w:i w:val="false"/>
          <w:iCs w:val="false"/>
          <w:sz w:val="16"/>
          <w:szCs w:val="16"/>
          <w:vertAlign w:val="superscript"/>
        </w:rPr>
        <w:t xml:space="preserve">1 </w:t>
      </w:r>
      <w:r>
        <w:rPr>
          <w:rFonts w:cs="Arial" w:ascii="Verdana" w:hAnsi="Verdana"/>
          <w:i w:val="false"/>
          <w:iCs w:val="false"/>
          <w:sz w:val="16"/>
          <w:szCs w:val="16"/>
        </w:rPr>
        <w:t xml:space="preserve">kodeksu cywilnego za konsumenta uważa się osobę fizyczną dokonującą z przedsiębiorcą czynności prawnej niezwiązanej bezpośrednio z jej działalnością gospodarczą lub zawodową. </w:t>
      </w:r>
    </w:p>
    <w:p>
      <w:pPr>
        <w:pStyle w:val="Przypisdolny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cs="Arial" w:ascii="Verdana" w:hAnsi="Verdana"/>
          <w:i w:val="false"/>
          <w:iCs w:val="false"/>
          <w:sz w:val="16"/>
          <w:szCs w:val="16"/>
        </w:rPr>
        <w:t xml:space="preserve">Miejski Rzecznik Konsumentów w Jeleniej Górze udziela pomocy </w:t>
      </w:r>
      <w:r>
        <w:rPr>
          <w:rFonts w:cs="Arial" w:ascii="Verdana" w:hAnsi="Verdana"/>
          <w:b/>
          <w:i w:val="false"/>
          <w:iCs w:val="false"/>
          <w:sz w:val="16"/>
          <w:szCs w:val="16"/>
        </w:rPr>
        <w:t xml:space="preserve">wyłącznie mieszkańcom Jeleniej Góry. </w:t>
      </w:r>
      <w:r>
        <w:rPr>
          <w:rFonts w:cs="Arial" w:ascii="Verdana" w:hAnsi="Verdana"/>
          <w:i w:val="false"/>
          <w:iCs w:val="false"/>
          <w:sz w:val="16"/>
          <w:szCs w:val="16"/>
        </w:rPr>
        <w:t xml:space="preserve">Mieszkańcy innych powiatów/miast na prawach powiatów mogą uzyskać pomoc rzecznika konsumentów </w:t>
        <w:br/>
        <w:t>w swoim powiecie/mieście.</w:t>
      </w:r>
    </w:p>
    <w:p>
      <w:pPr>
        <w:pStyle w:val="Przypisdolny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 xml:space="preserve">Miejski Rzecznik Konsumentów występuje do przedsiębiorcy dopiero </w:t>
      </w:r>
      <w:r>
        <w:rPr>
          <w:rFonts w:cs="Arial" w:ascii="Verdana" w:hAnsi="Verdana"/>
          <w:b/>
          <w:bCs/>
          <w:sz w:val="16"/>
          <w:szCs w:val="16"/>
        </w:rPr>
        <w:t>po wyczerpaniu przez konsumenta drogi postępowania reklamacyjnego</w:t>
      </w:r>
      <w:r>
        <w:rPr>
          <w:rFonts w:cs="Arial" w:ascii="Verdana" w:hAnsi="Verdana"/>
          <w:sz w:val="16"/>
          <w:szCs w:val="16"/>
        </w:rPr>
        <w:t>.</w:t>
      </w:r>
    </w:p>
    <w:p>
      <w:pPr>
        <w:pStyle w:val="Przypisdolny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Rzecznik nie dysponuje środkami, za pomocą których mógłby wymusić na przedsiębiorcy spełnienie roszczeń konsumenta. Rzecznik nie ma również kompetencji do przeprowadzania postępowania dowodowego (brak uprawnień kontrolnych oraz możliwości powołania rzeczoznawcy).</w:t>
      </w:r>
    </w:p>
    <w:p>
      <w:pPr>
        <w:pStyle w:val="Przypisdolny"/>
        <w:numPr>
          <w:ilvl w:val="0"/>
          <w:numId w:val="1"/>
        </w:numPr>
        <w:jc w:val="both"/>
        <w:rPr/>
      </w:pPr>
      <w:r>
        <w:rPr>
          <w:rFonts w:cs="Arial" w:ascii="Verdana" w:hAnsi="Verdana"/>
          <w:sz w:val="16"/>
          <w:szCs w:val="16"/>
        </w:rPr>
        <w:t>Należy pamiętać, że działania prowadzone przez rzecznika nie przerywają biegu przedawnienia. Decydując się na złożenie sprawy w sądzie konsument powinien pamiętać, że roszczenia dotyczące: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40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Verdana" w:hAnsi="Verdana"/>
          <w:sz w:val="16"/>
          <w:szCs w:val="16"/>
        </w:rPr>
        <w:t xml:space="preserve">niezgodności towaru z umową przedawniają się z upływem roku od stwierdzenia wady, nie wcześniej jednak niż przed upływem dwóch lat od  momentu zakupu reklamowanego towaru.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40" w:leader="none"/>
        </w:tabs>
        <w:spacing w:lineRule="auto" w:line="240" w:before="0" w:after="0"/>
        <w:jc w:val="both"/>
        <w:rPr/>
      </w:pPr>
      <w:bookmarkStart w:id="3" w:name="__DdeLink__283_884933817"/>
      <w:bookmarkEnd w:id="3"/>
      <w:r>
        <w:rPr>
          <w:rFonts w:cs="Arial" w:ascii="Verdana" w:hAnsi="Verdana"/>
          <w:sz w:val="16"/>
          <w:szCs w:val="16"/>
        </w:rPr>
        <w:t>umów o dzieło - przedawniają się w terminie dwóch lat od wydania dzieła.</w:t>
      </w:r>
    </w:p>
    <w:sectPr>
      <w:type w:val="nextPage"/>
      <w:pgSz w:w="11906" w:h="16838"/>
      <w:pgMar w:left="1134" w:right="1134" w:header="0" w:top="794" w:footer="0" w:bottom="79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8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ucida Sans Unicode" w:cs="Mangal"/>
      <w:color w:val="00000A"/>
      <w:kern w:val="0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1z0">
    <w:name w:val="WW8Num1z0"/>
    <w:qFormat/>
    <w:rPr>
      <w:rFonts w:ascii="Arial" w:hAnsi="Arial" w:cs="Arial"/>
      <w:sz w:val="20"/>
      <w:szCs w:val="20"/>
    </w:rPr>
  </w:style>
  <w:style w:type="character" w:styleId="WW8Num2z0">
    <w:name w:val="WW8Num2z0"/>
    <w:qFormat/>
    <w:rPr>
      <w:rFonts w:ascii="Symbol" w:hAnsi="Symbol" w:cs="Symbol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rzypisdolny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/>
    <w:rPr/>
  </w:style>
  <w:style w:type="paragraph" w:styleId="Akapitzlist">
    <w:name w:val="Akapit z listą"/>
    <w:basedOn w:val="Normal"/>
    <w:qFormat/>
    <w:pPr>
      <w:ind w:left="72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228</TotalTime>
  <Application>LibreOffice/7.1.0.3$Windows_X86_64 LibreOffice_project/f6099ecf3d29644b5008cc8f48f42f4a40986e4c</Application>
  <AppVersion>15.0000</AppVersion>
  <Pages>2</Pages>
  <Words>358</Words>
  <Characters>3585</Characters>
  <CharactersWithSpaces>3931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2017-03-08T14:50:38Z</dcterms:created>
  <dc:creator/>
  <dc:description/>
  <dc:language>pl-PL</dc:language>
  <cp:lastModifiedBy/>
  <cp:lastPrinted>2021-03-29T15:19:51Z</cp:lastPrinted>
  <dcterms:modified xsi:type="dcterms:W3CDTF">2021-03-29T15:21:22Z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